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A81E" w14:textId="77777777" w:rsidR="004023ED" w:rsidRPr="00C806D7" w:rsidRDefault="004023ED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06D7">
        <w:rPr>
          <w:b/>
          <w:sz w:val="32"/>
          <w:szCs w:val="32"/>
        </w:rPr>
        <w:t>NOTICE OF PROPERTY TAX INCREASE</w:t>
      </w:r>
    </w:p>
    <w:p w14:paraId="142C6DEE" w14:textId="6BCA5E74" w:rsidR="00D46684" w:rsidRPr="00C806D7" w:rsidRDefault="00FF2AD0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806D7">
        <w:rPr>
          <w:sz w:val="24"/>
          <w:szCs w:val="24"/>
        </w:rPr>
        <w:t xml:space="preserve">The </w:t>
      </w:r>
      <w:r w:rsidRPr="00C806D7">
        <w:rPr>
          <w:b/>
          <w:sz w:val="24"/>
          <w:szCs w:val="24"/>
        </w:rPr>
        <w:t>Harris County Board of Commissioners</w:t>
      </w:r>
      <w:r w:rsidRPr="00C806D7">
        <w:rPr>
          <w:sz w:val="24"/>
          <w:szCs w:val="24"/>
        </w:rPr>
        <w:t xml:space="preserve"> has tentatively adopted a </w:t>
      </w:r>
      <w:r w:rsidRPr="00550880">
        <w:rPr>
          <w:b/>
          <w:bCs/>
          <w:sz w:val="24"/>
          <w:szCs w:val="24"/>
        </w:rPr>
        <w:t>20</w:t>
      </w:r>
      <w:r w:rsidR="001215FB" w:rsidRPr="00550880">
        <w:rPr>
          <w:b/>
          <w:bCs/>
          <w:sz w:val="24"/>
          <w:szCs w:val="24"/>
        </w:rPr>
        <w:t>2</w:t>
      </w:r>
      <w:r w:rsidR="00DD2431">
        <w:rPr>
          <w:b/>
          <w:bCs/>
          <w:sz w:val="24"/>
          <w:szCs w:val="24"/>
        </w:rPr>
        <w:t>3</w:t>
      </w:r>
      <w:r w:rsidRPr="00550880">
        <w:rPr>
          <w:b/>
          <w:bCs/>
          <w:sz w:val="24"/>
          <w:szCs w:val="24"/>
        </w:rPr>
        <w:t xml:space="preserve"> millage rate</w:t>
      </w:r>
      <w:r w:rsidRPr="00C806D7">
        <w:rPr>
          <w:sz w:val="24"/>
          <w:szCs w:val="24"/>
        </w:rPr>
        <w:t xml:space="preserve"> which will require an increas</w:t>
      </w:r>
      <w:r w:rsidR="004023ED" w:rsidRPr="00C806D7">
        <w:rPr>
          <w:sz w:val="24"/>
          <w:szCs w:val="24"/>
        </w:rPr>
        <w:t xml:space="preserve">e in property taxes by </w:t>
      </w:r>
      <w:r w:rsidR="00DD2431">
        <w:rPr>
          <w:b/>
          <w:bCs/>
          <w:sz w:val="24"/>
          <w:szCs w:val="24"/>
        </w:rPr>
        <w:t>2.72</w:t>
      </w:r>
      <w:r w:rsidR="004023ED" w:rsidRPr="00C806D7">
        <w:rPr>
          <w:sz w:val="24"/>
          <w:szCs w:val="24"/>
        </w:rPr>
        <w:t xml:space="preserve"> percent in the County Wide less West Point area and by </w:t>
      </w:r>
      <w:r w:rsidR="00DD2431" w:rsidRPr="00620F33">
        <w:rPr>
          <w:b/>
          <w:bCs/>
          <w:sz w:val="24"/>
          <w:szCs w:val="24"/>
        </w:rPr>
        <w:t>6.60</w:t>
      </w:r>
      <w:r w:rsidR="004023ED" w:rsidRPr="00C806D7">
        <w:rPr>
          <w:sz w:val="24"/>
          <w:szCs w:val="24"/>
        </w:rPr>
        <w:t xml:space="preserve"> percent in the West Point area. </w:t>
      </w:r>
    </w:p>
    <w:p w14:paraId="0781ED93" w14:textId="64BF6E29" w:rsidR="004023ED" w:rsidRPr="00C806D7" w:rsidRDefault="004023ED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C806D7">
        <w:rPr>
          <w:sz w:val="24"/>
          <w:szCs w:val="24"/>
        </w:rPr>
        <w:t>All concerned citizens are invited to the public hearing</w:t>
      </w:r>
      <w:r w:rsidR="00E90DE3">
        <w:rPr>
          <w:sz w:val="24"/>
          <w:szCs w:val="24"/>
        </w:rPr>
        <w:t>s</w:t>
      </w:r>
      <w:r w:rsidRPr="00C806D7">
        <w:rPr>
          <w:sz w:val="24"/>
          <w:szCs w:val="24"/>
        </w:rPr>
        <w:t xml:space="preserve"> on this tax increase to be held in room 223 of the Harris County Courthouse, 102 North College Street, Hamilton, GA on </w:t>
      </w:r>
      <w:r w:rsidRPr="00C806D7">
        <w:rPr>
          <w:b/>
          <w:sz w:val="24"/>
          <w:szCs w:val="24"/>
          <w:u w:val="single"/>
        </w:rPr>
        <w:t xml:space="preserve">August </w:t>
      </w:r>
      <w:r w:rsidR="00617211">
        <w:rPr>
          <w:b/>
          <w:sz w:val="24"/>
          <w:szCs w:val="24"/>
          <w:u w:val="single"/>
        </w:rPr>
        <w:t>8</w:t>
      </w:r>
      <w:r w:rsidR="00427C47">
        <w:rPr>
          <w:b/>
          <w:sz w:val="24"/>
          <w:szCs w:val="24"/>
          <w:u w:val="single"/>
        </w:rPr>
        <w:t>,</w:t>
      </w:r>
      <w:r w:rsidRPr="00C806D7">
        <w:rPr>
          <w:b/>
          <w:sz w:val="24"/>
          <w:szCs w:val="24"/>
          <w:u w:val="single"/>
        </w:rPr>
        <w:t xml:space="preserve"> </w:t>
      </w:r>
      <w:proofErr w:type="gramStart"/>
      <w:r w:rsidRPr="00C806D7">
        <w:rPr>
          <w:b/>
          <w:sz w:val="24"/>
          <w:szCs w:val="24"/>
          <w:u w:val="single"/>
        </w:rPr>
        <w:t>20</w:t>
      </w:r>
      <w:r w:rsidR="001215FB">
        <w:rPr>
          <w:b/>
          <w:sz w:val="24"/>
          <w:szCs w:val="24"/>
          <w:u w:val="single"/>
        </w:rPr>
        <w:t>2</w:t>
      </w:r>
      <w:r w:rsidR="00617211">
        <w:rPr>
          <w:b/>
          <w:sz w:val="24"/>
          <w:szCs w:val="24"/>
          <w:u w:val="single"/>
        </w:rPr>
        <w:t>3</w:t>
      </w:r>
      <w:proofErr w:type="gramEnd"/>
      <w:r w:rsidR="001215FB">
        <w:rPr>
          <w:b/>
          <w:sz w:val="24"/>
          <w:szCs w:val="24"/>
          <w:u w:val="single"/>
        </w:rPr>
        <w:t xml:space="preserve"> </w:t>
      </w:r>
      <w:r w:rsidRPr="00C806D7">
        <w:rPr>
          <w:b/>
          <w:sz w:val="24"/>
          <w:szCs w:val="24"/>
          <w:u w:val="single"/>
        </w:rPr>
        <w:t>at 11:00 am and 6:</w:t>
      </w:r>
      <w:r w:rsidR="00FF0605">
        <w:rPr>
          <w:b/>
          <w:sz w:val="24"/>
          <w:szCs w:val="24"/>
          <w:u w:val="single"/>
        </w:rPr>
        <w:t>3</w:t>
      </w:r>
      <w:r w:rsidRPr="00C806D7">
        <w:rPr>
          <w:b/>
          <w:sz w:val="24"/>
          <w:szCs w:val="24"/>
          <w:u w:val="single"/>
        </w:rPr>
        <w:t>0 pm.</w:t>
      </w:r>
    </w:p>
    <w:p w14:paraId="1E83D707" w14:textId="2052CBE2" w:rsidR="004023ED" w:rsidRPr="00C806D7" w:rsidRDefault="004023ED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C806D7">
        <w:rPr>
          <w:sz w:val="24"/>
          <w:szCs w:val="24"/>
        </w:rPr>
        <w:t xml:space="preserve">Times </w:t>
      </w:r>
      <w:r w:rsidR="00E90DE3">
        <w:rPr>
          <w:sz w:val="24"/>
          <w:szCs w:val="24"/>
        </w:rPr>
        <w:t>and places</w:t>
      </w:r>
      <w:r w:rsidRPr="00C806D7">
        <w:rPr>
          <w:sz w:val="24"/>
          <w:szCs w:val="24"/>
        </w:rPr>
        <w:t xml:space="preserve"> of additional </w:t>
      </w:r>
      <w:r w:rsidR="00E90DE3">
        <w:rPr>
          <w:sz w:val="24"/>
          <w:szCs w:val="24"/>
        </w:rPr>
        <w:t>public hearing</w:t>
      </w:r>
      <w:r w:rsidR="0079700D" w:rsidRPr="00C806D7">
        <w:rPr>
          <w:sz w:val="24"/>
          <w:szCs w:val="24"/>
        </w:rPr>
        <w:t xml:space="preserve"> on this tax increase are in room 223 of the Harris County Courthouse, 102 North College Street, Hamilton, GA on </w:t>
      </w:r>
      <w:r w:rsidR="0079700D" w:rsidRPr="00C806D7">
        <w:rPr>
          <w:b/>
          <w:sz w:val="24"/>
          <w:szCs w:val="24"/>
          <w:u w:val="single"/>
        </w:rPr>
        <w:t xml:space="preserve">August </w:t>
      </w:r>
      <w:r w:rsidR="001215FB">
        <w:rPr>
          <w:b/>
          <w:sz w:val="24"/>
          <w:szCs w:val="24"/>
          <w:u w:val="single"/>
        </w:rPr>
        <w:t>1</w:t>
      </w:r>
      <w:r w:rsidR="00617211">
        <w:rPr>
          <w:b/>
          <w:sz w:val="24"/>
          <w:szCs w:val="24"/>
          <w:u w:val="single"/>
        </w:rPr>
        <w:t>5</w:t>
      </w:r>
      <w:r w:rsidR="00305362">
        <w:rPr>
          <w:b/>
          <w:sz w:val="24"/>
          <w:szCs w:val="24"/>
          <w:u w:val="single"/>
        </w:rPr>
        <w:t xml:space="preserve">, </w:t>
      </w:r>
      <w:proofErr w:type="gramStart"/>
      <w:r w:rsidR="001215FB">
        <w:rPr>
          <w:b/>
          <w:sz w:val="24"/>
          <w:szCs w:val="24"/>
          <w:u w:val="single"/>
        </w:rPr>
        <w:t>202</w:t>
      </w:r>
      <w:r w:rsidR="00617211">
        <w:rPr>
          <w:b/>
          <w:sz w:val="24"/>
          <w:szCs w:val="24"/>
          <w:u w:val="single"/>
        </w:rPr>
        <w:t>3</w:t>
      </w:r>
      <w:proofErr w:type="gramEnd"/>
      <w:r w:rsidR="0079700D" w:rsidRPr="00C806D7">
        <w:rPr>
          <w:b/>
          <w:sz w:val="24"/>
          <w:szCs w:val="24"/>
          <w:u w:val="single"/>
        </w:rPr>
        <w:t xml:space="preserve"> at </w:t>
      </w:r>
      <w:r w:rsidR="004258E5">
        <w:rPr>
          <w:b/>
          <w:sz w:val="24"/>
          <w:szCs w:val="24"/>
          <w:u w:val="single"/>
        </w:rPr>
        <w:t>6</w:t>
      </w:r>
      <w:r w:rsidR="0079700D" w:rsidRPr="00C806D7">
        <w:rPr>
          <w:b/>
          <w:sz w:val="24"/>
          <w:szCs w:val="24"/>
          <w:u w:val="single"/>
        </w:rPr>
        <w:t>:</w:t>
      </w:r>
      <w:r w:rsidR="004258E5">
        <w:rPr>
          <w:b/>
          <w:sz w:val="24"/>
          <w:szCs w:val="24"/>
          <w:u w:val="single"/>
        </w:rPr>
        <w:t>3</w:t>
      </w:r>
      <w:r w:rsidR="0079700D" w:rsidRPr="00C806D7">
        <w:rPr>
          <w:b/>
          <w:sz w:val="24"/>
          <w:szCs w:val="24"/>
          <w:u w:val="single"/>
        </w:rPr>
        <w:t>0 pm.</w:t>
      </w:r>
    </w:p>
    <w:p w14:paraId="42DCEAFB" w14:textId="7684B5C5" w:rsidR="005B1BBE" w:rsidRPr="00F0726A" w:rsidRDefault="0079700D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806D7">
        <w:rPr>
          <w:sz w:val="24"/>
          <w:szCs w:val="24"/>
        </w:rPr>
        <w:t xml:space="preserve">This tentative increase will result in a millage rate of </w:t>
      </w:r>
      <w:r w:rsidR="001A5BBC">
        <w:rPr>
          <w:b/>
          <w:sz w:val="24"/>
          <w:szCs w:val="24"/>
        </w:rPr>
        <w:t>9.</w:t>
      </w:r>
      <w:r w:rsidR="008953A0">
        <w:rPr>
          <w:b/>
          <w:sz w:val="24"/>
          <w:szCs w:val="24"/>
        </w:rPr>
        <w:t>13</w:t>
      </w:r>
      <w:r w:rsidRPr="00C806D7">
        <w:rPr>
          <w:sz w:val="24"/>
          <w:szCs w:val="24"/>
        </w:rPr>
        <w:t xml:space="preserve"> </w:t>
      </w:r>
      <w:r w:rsidRPr="00C806D7">
        <w:rPr>
          <w:b/>
          <w:sz w:val="24"/>
          <w:szCs w:val="24"/>
        </w:rPr>
        <w:t>mills</w:t>
      </w:r>
      <w:r w:rsidRPr="00C806D7">
        <w:rPr>
          <w:sz w:val="24"/>
          <w:szCs w:val="24"/>
        </w:rPr>
        <w:t xml:space="preserve">, an increase of </w:t>
      </w:r>
      <w:r w:rsidR="00CC7AEE">
        <w:rPr>
          <w:b/>
          <w:sz w:val="24"/>
          <w:szCs w:val="24"/>
        </w:rPr>
        <w:t>0.</w:t>
      </w:r>
      <w:r w:rsidR="00010120">
        <w:rPr>
          <w:b/>
          <w:sz w:val="24"/>
          <w:szCs w:val="24"/>
        </w:rPr>
        <w:t>242</w:t>
      </w:r>
      <w:r w:rsidR="001D299E">
        <w:rPr>
          <w:b/>
          <w:sz w:val="24"/>
          <w:szCs w:val="24"/>
        </w:rPr>
        <w:t xml:space="preserve"> </w:t>
      </w:r>
      <w:r w:rsidRPr="00C806D7">
        <w:rPr>
          <w:b/>
          <w:sz w:val="24"/>
          <w:szCs w:val="24"/>
        </w:rPr>
        <w:t>mills</w:t>
      </w:r>
      <w:r w:rsidR="002063AE" w:rsidRPr="00C806D7">
        <w:rPr>
          <w:b/>
          <w:sz w:val="24"/>
          <w:szCs w:val="24"/>
        </w:rPr>
        <w:t xml:space="preserve"> </w:t>
      </w:r>
      <w:r w:rsidR="002063AE" w:rsidRPr="00C806D7">
        <w:rPr>
          <w:sz w:val="24"/>
          <w:szCs w:val="24"/>
        </w:rPr>
        <w:t>in the County Wide less West Point area</w:t>
      </w:r>
      <w:r w:rsidRPr="00C806D7">
        <w:rPr>
          <w:sz w:val="24"/>
          <w:szCs w:val="24"/>
        </w:rPr>
        <w:t xml:space="preserve">.  Without this tentative tax increase, the millage rate will be no more than </w:t>
      </w:r>
      <w:r w:rsidR="00F1099E">
        <w:rPr>
          <w:b/>
          <w:sz w:val="24"/>
          <w:szCs w:val="24"/>
        </w:rPr>
        <w:t>8.8</w:t>
      </w:r>
      <w:r w:rsidR="00617211">
        <w:rPr>
          <w:b/>
          <w:sz w:val="24"/>
          <w:szCs w:val="24"/>
        </w:rPr>
        <w:t>88</w:t>
      </w:r>
      <w:r w:rsidRPr="00C806D7">
        <w:rPr>
          <w:b/>
          <w:sz w:val="24"/>
          <w:szCs w:val="24"/>
        </w:rPr>
        <w:t xml:space="preserve"> mills</w:t>
      </w:r>
      <w:r w:rsidRPr="00C806D7">
        <w:rPr>
          <w:sz w:val="24"/>
          <w:szCs w:val="24"/>
        </w:rPr>
        <w:t xml:space="preserve">. The proposed tax increase for a home with a fair market value of </w:t>
      </w:r>
      <w:r w:rsidRPr="00C806D7">
        <w:rPr>
          <w:b/>
          <w:sz w:val="24"/>
          <w:szCs w:val="24"/>
        </w:rPr>
        <w:t>$</w:t>
      </w:r>
      <w:r w:rsidR="00CC7AEE">
        <w:rPr>
          <w:b/>
          <w:sz w:val="24"/>
          <w:szCs w:val="24"/>
        </w:rPr>
        <w:t>2</w:t>
      </w:r>
      <w:r w:rsidR="00BF08CC">
        <w:rPr>
          <w:b/>
          <w:sz w:val="24"/>
          <w:szCs w:val="24"/>
        </w:rPr>
        <w:t>50</w:t>
      </w:r>
      <w:r w:rsidR="00CC7AEE">
        <w:rPr>
          <w:b/>
          <w:sz w:val="24"/>
          <w:szCs w:val="24"/>
        </w:rPr>
        <w:t>,</w:t>
      </w:r>
      <w:r w:rsidRPr="00C806D7">
        <w:rPr>
          <w:b/>
          <w:sz w:val="24"/>
          <w:szCs w:val="24"/>
        </w:rPr>
        <w:t>000</w:t>
      </w:r>
      <w:r w:rsidRPr="00C806D7">
        <w:rPr>
          <w:sz w:val="24"/>
          <w:szCs w:val="24"/>
        </w:rPr>
        <w:t xml:space="preserve"> is approximately </w:t>
      </w:r>
      <w:r w:rsidR="002063AE" w:rsidRPr="00C806D7">
        <w:rPr>
          <w:b/>
          <w:sz w:val="24"/>
          <w:szCs w:val="24"/>
        </w:rPr>
        <w:t>$</w:t>
      </w:r>
      <w:r w:rsidR="00F972B8">
        <w:rPr>
          <w:b/>
          <w:sz w:val="24"/>
          <w:szCs w:val="24"/>
        </w:rPr>
        <w:t>2</w:t>
      </w:r>
      <w:r w:rsidR="00F0726A">
        <w:rPr>
          <w:b/>
          <w:sz w:val="24"/>
          <w:szCs w:val="24"/>
        </w:rPr>
        <w:t>4</w:t>
      </w:r>
      <w:r w:rsidR="00C0266A">
        <w:rPr>
          <w:b/>
          <w:sz w:val="24"/>
          <w:szCs w:val="24"/>
        </w:rPr>
        <w:t>.</w:t>
      </w:r>
      <w:r w:rsidR="00F0726A">
        <w:rPr>
          <w:b/>
          <w:sz w:val="24"/>
          <w:szCs w:val="24"/>
        </w:rPr>
        <w:t>2</w:t>
      </w:r>
      <w:r w:rsidR="00C0266A">
        <w:rPr>
          <w:b/>
          <w:sz w:val="24"/>
          <w:szCs w:val="24"/>
        </w:rPr>
        <w:t>0</w:t>
      </w:r>
      <w:r w:rsidR="002063AE" w:rsidRPr="00C806D7">
        <w:rPr>
          <w:sz w:val="24"/>
          <w:szCs w:val="24"/>
        </w:rPr>
        <w:t xml:space="preserve"> and the proposed tax increase for non-homestead property with a fair market of </w:t>
      </w:r>
      <w:r w:rsidR="002063AE" w:rsidRPr="00C806D7">
        <w:rPr>
          <w:b/>
          <w:sz w:val="24"/>
          <w:szCs w:val="24"/>
        </w:rPr>
        <w:t>$1</w:t>
      </w:r>
      <w:r w:rsidR="002D0F25">
        <w:rPr>
          <w:b/>
          <w:sz w:val="24"/>
          <w:szCs w:val="24"/>
        </w:rPr>
        <w:t>7</w:t>
      </w:r>
      <w:r w:rsidR="002063AE" w:rsidRPr="00C806D7">
        <w:rPr>
          <w:b/>
          <w:sz w:val="24"/>
          <w:szCs w:val="24"/>
        </w:rPr>
        <w:t>5,000</w:t>
      </w:r>
      <w:r w:rsidR="002063AE" w:rsidRPr="00C806D7">
        <w:rPr>
          <w:sz w:val="24"/>
          <w:szCs w:val="24"/>
        </w:rPr>
        <w:t xml:space="preserve"> is approximately </w:t>
      </w:r>
      <w:r w:rsidR="002063AE" w:rsidRPr="00C806D7">
        <w:rPr>
          <w:b/>
          <w:sz w:val="24"/>
          <w:szCs w:val="24"/>
        </w:rPr>
        <w:t>$</w:t>
      </w:r>
      <w:r w:rsidR="00F972B8">
        <w:rPr>
          <w:b/>
          <w:sz w:val="24"/>
          <w:szCs w:val="24"/>
        </w:rPr>
        <w:t>1</w:t>
      </w:r>
      <w:r w:rsidR="00F0726A">
        <w:rPr>
          <w:b/>
          <w:sz w:val="24"/>
          <w:szCs w:val="24"/>
        </w:rPr>
        <w:t>6</w:t>
      </w:r>
      <w:r w:rsidR="00F972B8">
        <w:rPr>
          <w:b/>
          <w:sz w:val="24"/>
          <w:szCs w:val="24"/>
        </w:rPr>
        <w:t>.</w:t>
      </w:r>
      <w:r w:rsidR="00F0726A">
        <w:rPr>
          <w:b/>
          <w:sz w:val="24"/>
          <w:szCs w:val="24"/>
        </w:rPr>
        <w:t>94</w:t>
      </w:r>
      <w:r w:rsidR="002063AE" w:rsidRPr="00C806D7">
        <w:rPr>
          <w:sz w:val="24"/>
          <w:szCs w:val="24"/>
        </w:rPr>
        <w:t xml:space="preserve">.  </w:t>
      </w:r>
    </w:p>
    <w:p w14:paraId="302F64F1" w14:textId="78DE2EB0" w:rsidR="0079700D" w:rsidRPr="00754797" w:rsidRDefault="002063AE" w:rsidP="0059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C806D7">
        <w:rPr>
          <w:sz w:val="24"/>
          <w:szCs w:val="24"/>
        </w:rPr>
        <w:t xml:space="preserve">In the West Point area, this tentative </w:t>
      </w:r>
      <w:r w:rsidR="001D299E">
        <w:rPr>
          <w:sz w:val="24"/>
          <w:szCs w:val="24"/>
        </w:rPr>
        <w:t>in</w:t>
      </w:r>
      <w:r w:rsidRPr="00C806D7">
        <w:rPr>
          <w:sz w:val="24"/>
          <w:szCs w:val="24"/>
        </w:rPr>
        <w:t xml:space="preserve">crease will result in a millage rate of </w:t>
      </w:r>
      <w:r w:rsidR="005B7DA0">
        <w:rPr>
          <w:b/>
          <w:sz w:val="24"/>
          <w:szCs w:val="24"/>
        </w:rPr>
        <w:t>5.</w:t>
      </w:r>
      <w:r w:rsidR="008953A0">
        <w:rPr>
          <w:b/>
          <w:sz w:val="24"/>
          <w:szCs w:val="24"/>
        </w:rPr>
        <w:t>478</w:t>
      </w:r>
      <w:r w:rsidRPr="00C806D7">
        <w:rPr>
          <w:sz w:val="24"/>
          <w:szCs w:val="24"/>
        </w:rPr>
        <w:t xml:space="preserve"> </w:t>
      </w:r>
      <w:r w:rsidRPr="00C806D7">
        <w:rPr>
          <w:b/>
          <w:sz w:val="24"/>
          <w:szCs w:val="24"/>
        </w:rPr>
        <w:t>mills</w:t>
      </w:r>
      <w:r w:rsidRPr="00C806D7">
        <w:rPr>
          <w:sz w:val="24"/>
          <w:szCs w:val="24"/>
        </w:rPr>
        <w:t>, a</w:t>
      </w:r>
      <w:r w:rsidR="001D299E">
        <w:rPr>
          <w:sz w:val="24"/>
          <w:szCs w:val="24"/>
        </w:rPr>
        <w:t>n</w:t>
      </w:r>
      <w:r w:rsidRPr="00C806D7">
        <w:rPr>
          <w:sz w:val="24"/>
          <w:szCs w:val="24"/>
        </w:rPr>
        <w:t xml:space="preserve"> </w:t>
      </w:r>
      <w:r w:rsidR="001D299E">
        <w:rPr>
          <w:sz w:val="24"/>
          <w:szCs w:val="24"/>
        </w:rPr>
        <w:t>in</w:t>
      </w:r>
      <w:r w:rsidRPr="00C806D7">
        <w:rPr>
          <w:sz w:val="24"/>
          <w:szCs w:val="24"/>
        </w:rPr>
        <w:t xml:space="preserve">crease of </w:t>
      </w:r>
      <w:r w:rsidR="00205CD6">
        <w:rPr>
          <w:b/>
          <w:sz w:val="24"/>
          <w:szCs w:val="24"/>
        </w:rPr>
        <w:t>.</w:t>
      </w:r>
      <w:r w:rsidR="00394574">
        <w:rPr>
          <w:b/>
          <w:sz w:val="24"/>
          <w:szCs w:val="24"/>
        </w:rPr>
        <w:t>339</w:t>
      </w:r>
      <w:r w:rsidRPr="00C806D7">
        <w:rPr>
          <w:b/>
          <w:sz w:val="24"/>
          <w:szCs w:val="24"/>
        </w:rPr>
        <w:t xml:space="preserve"> mills</w:t>
      </w:r>
      <w:r w:rsidRPr="00C806D7">
        <w:rPr>
          <w:sz w:val="24"/>
          <w:szCs w:val="24"/>
        </w:rPr>
        <w:t xml:space="preserve">.   </w:t>
      </w:r>
      <w:r w:rsidR="001A7A36" w:rsidRPr="00C806D7">
        <w:rPr>
          <w:sz w:val="24"/>
          <w:szCs w:val="24"/>
        </w:rPr>
        <w:t xml:space="preserve">Without this tentative tax </w:t>
      </w:r>
      <w:r w:rsidR="001D299E">
        <w:rPr>
          <w:sz w:val="24"/>
          <w:szCs w:val="24"/>
        </w:rPr>
        <w:t>in</w:t>
      </w:r>
      <w:r w:rsidR="001A7A36" w:rsidRPr="00C806D7">
        <w:rPr>
          <w:sz w:val="24"/>
          <w:szCs w:val="24"/>
        </w:rPr>
        <w:t xml:space="preserve">crease, the millage rate will be no more than </w:t>
      </w:r>
      <w:r w:rsidR="00205CD6">
        <w:rPr>
          <w:b/>
          <w:sz w:val="24"/>
          <w:szCs w:val="24"/>
        </w:rPr>
        <w:t>5.</w:t>
      </w:r>
      <w:r w:rsidR="00394574">
        <w:rPr>
          <w:b/>
          <w:sz w:val="24"/>
          <w:szCs w:val="24"/>
        </w:rPr>
        <w:t>139</w:t>
      </w:r>
      <w:r w:rsidR="001A7A36" w:rsidRPr="00C806D7">
        <w:rPr>
          <w:b/>
          <w:sz w:val="24"/>
          <w:szCs w:val="24"/>
        </w:rPr>
        <w:t xml:space="preserve"> mills</w:t>
      </w:r>
      <w:r w:rsidR="001A7A36" w:rsidRPr="00C806D7">
        <w:rPr>
          <w:sz w:val="24"/>
          <w:szCs w:val="24"/>
        </w:rPr>
        <w:t>.</w:t>
      </w:r>
      <w:r w:rsidR="001A7A36">
        <w:rPr>
          <w:sz w:val="24"/>
          <w:szCs w:val="24"/>
        </w:rPr>
        <w:t xml:space="preserve">  </w:t>
      </w:r>
      <w:r w:rsidRPr="00C806D7">
        <w:rPr>
          <w:sz w:val="24"/>
          <w:szCs w:val="24"/>
        </w:rPr>
        <w:t xml:space="preserve">The proposed tax </w:t>
      </w:r>
      <w:r w:rsidR="001D299E">
        <w:rPr>
          <w:sz w:val="24"/>
          <w:szCs w:val="24"/>
        </w:rPr>
        <w:t>in</w:t>
      </w:r>
      <w:r w:rsidRPr="00C806D7">
        <w:rPr>
          <w:sz w:val="24"/>
          <w:szCs w:val="24"/>
        </w:rPr>
        <w:t xml:space="preserve">crease for a home with a fair market value of </w:t>
      </w:r>
      <w:r w:rsidRPr="00C806D7">
        <w:rPr>
          <w:b/>
          <w:sz w:val="24"/>
          <w:szCs w:val="24"/>
        </w:rPr>
        <w:t>$</w:t>
      </w:r>
      <w:r w:rsidR="00500DB5">
        <w:rPr>
          <w:b/>
          <w:sz w:val="24"/>
          <w:szCs w:val="24"/>
        </w:rPr>
        <w:t>1</w:t>
      </w:r>
      <w:r w:rsidR="005A2F5B">
        <w:rPr>
          <w:b/>
          <w:sz w:val="24"/>
          <w:szCs w:val="24"/>
        </w:rPr>
        <w:t>75</w:t>
      </w:r>
      <w:r w:rsidRPr="00C806D7">
        <w:rPr>
          <w:b/>
          <w:sz w:val="24"/>
          <w:szCs w:val="24"/>
        </w:rPr>
        <w:t>,000</w:t>
      </w:r>
      <w:r w:rsidRPr="00C806D7">
        <w:rPr>
          <w:sz w:val="24"/>
          <w:szCs w:val="24"/>
        </w:rPr>
        <w:t xml:space="preserve"> is approximately </w:t>
      </w:r>
      <w:r w:rsidRPr="00C806D7">
        <w:rPr>
          <w:b/>
          <w:sz w:val="24"/>
          <w:szCs w:val="24"/>
        </w:rPr>
        <w:t>$</w:t>
      </w:r>
      <w:r w:rsidR="00F0726A">
        <w:rPr>
          <w:b/>
          <w:sz w:val="24"/>
          <w:szCs w:val="24"/>
        </w:rPr>
        <w:t>23</w:t>
      </w:r>
      <w:r w:rsidR="003531EC">
        <w:rPr>
          <w:b/>
          <w:sz w:val="24"/>
          <w:szCs w:val="24"/>
        </w:rPr>
        <w:t>.</w:t>
      </w:r>
      <w:r w:rsidR="00F0726A">
        <w:rPr>
          <w:b/>
          <w:sz w:val="24"/>
          <w:szCs w:val="24"/>
        </w:rPr>
        <w:t>73</w:t>
      </w:r>
      <w:r w:rsidRPr="00C806D7">
        <w:rPr>
          <w:sz w:val="24"/>
          <w:szCs w:val="24"/>
        </w:rPr>
        <w:t xml:space="preserve"> and the proposed tax </w:t>
      </w:r>
      <w:r w:rsidR="001D299E">
        <w:rPr>
          <w:sz w:val="24"/>
          <w:szCs w:val="24"/>
        </w:rPr>
        <w:t>in</w:t>
      </w:r>
      <w:r w:rsidRPr="00C806D7">
        <w:rPr>
          <w:sz w:val="24"/>
          <w:szCs w:val="24"/>
        </w:rPr>
        <w:t xml:space="preserve">crease for non-homestead property with a fair market of </w:t>
      </w:r>
      <w:r w:rsidRPr="00C806D7">
        <w:rPr>
          <w:b/>
          <w:sz w:val="24"/>
          <w:szCs w:val="24"/>
        </w:rPr>
        <w:t>$</w:t>
      </w:r>
      <w:r w:rsidR="00500DB5">
        <w:rPr>
          <w:b/>
          <w:sz w:val="24"/>
          <w:szCs w:val="24"/>
        </w:rPr>
        <w:t>1</w:t>
      </w:r>
      <w:r w:rsidR="002D0F25">
        <w:rPr>
          <w:b/>
          <w:sz w:val="24"/>
          <w:szCs w:val="24"/>
        </w:rPr>
        <w:t>25</w:t>
      </w:r>
      <w:r w:rsidRPr="00C806D7">
        <w:rPr>
          <w:b/>
          <w:sz w:val="24"/>
          <w:szCs w:val="24"/>
        </w:rPr>
        <w:t>,000</w:t>
      </w:r>
      <w:r w:rsidRPr="00C806D7">
        <w:rPr>
          <w:sz w:val="24"/>
          <w:szCs w:val="24"/>
        </w:rPr>
        <w:t xml:space="preserve"> is approximately </w:t>
      </w:r>
      <w:r w:rsidR="0033212C" w:rsidRPr="0033212C">
        <w:rPr>
          <w:b/>
          <w:bCs/>
          <w:sz w:val="24"/>
          <w:szCs w:val="24"/>
        </w:rPr>
        <w:t>$</w:t>
      </w:r>
      <w:r w:rsidR="00F0726A">
        <w:rPr>
          <w:b/>
          <w:bCs/>
          <w:sz w:val="24"/>
          <w:szCs w:val="24"/>
        </w:rPr>
        <w:t>16</w:t>
      </w:r>
      <w:r w:rsidR="00AE7A6C">
        <w:rPr>
          <w:b/>
          <w:bCs/>
          <w:sz w:val="24"/>
          <w:szCs w:val="24"/>
        </w:rPr>
        <w:t>.</w:t>
      </w:r>
      <w:r w:rsidR="00F0726A">
        <w:rPr>
          <w:b/>
          <w:bCs/>
          <w:sz w:val="24"/>
          <w:szCs w:val="24"/>
        </w:rPr>
        <w:t>95</w:t>
      </w:r>
      <w:r w:rsidRPr="00C806D7">
        <w:rPr>
          <w:sz w:val="24"/>
          <w:szCs w:val="24"/>
        </w:rPr>
        <w:t>.</w:t>
      </w:r>
    </w:p>
    <w:sectPr w:rsidR="0079700D" w:rsidRPr="0075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0"/>
    <w:rsid w:val="00010120"/>
    <w:rsid w:val="001112B2"/>
    <w:rsid w:val="001215FB"/>
    <w:rsid w:val="00161E74"/>
    <w:rsid w:val="001745C8"/>
    <w:rsid w:val="001A5BBC"/>
    <w:rsid w:val="001A7A36"/>
    <w:rsid w:val="001D299E"/>
    <w:rsid w:val="001E0D91"/>
    <w:rsid w:val="001E489F"/>
    <w:rsid w:val="00205CD6"/>
    <w:rsid w:val="002063AE"/>
    <w:rsid w:val="002A50F9"/>
    <w:rsid w:val="002D0F25"/>
    <w:rsid w:val="002D2F5A"/>
    <w:rsid w:val="00305362"/>
    <w:rsid w:val="0033212C"/>
    <w:rsid w:val="003531EC"/>
    <w:rsid w:val="00394574"/>
    <w:rsid w:val="003A3D88"/>
    <w:rsid w:val="003B601E"/>
    <w:rsid w:val="004023ED"/>
    <w:rsid w:val="004255CC"/>
    <w:rsid w:val="004258E5"/>
    <w:rsid w:val="00427C47"/>
    <w:rsid w:val="004B454C"/>
    <w:rsid w:val="00500DB5"/>
    <w:rsid w:val="00550880"/>
    <w:rsid w:val="005919FE"/>
    <w:rsid w:val="005A2F5B"/>
    <w:rsid w:val="005B0574"/>
    <w:rsid w:val="005B1BBE"/>
    <w:rsid w:val="005B7DA0"/>
    <w:rsid w:val="005F7433"/>
    <w:rsid w:val="006127DE"/>
    <w:rsid w:val="00617211"/>
    <w:rsid w:val="00620F33"/>
    <w:rsid w:val="006C01C1"/>
    <w:rsid w:val="006D4365"/>
    <w:rsid w:val="007408CD"/>
    <w:rsid w:val="00754797"/>
    <w:rsid w:val="0079700D"/>
    <w:rsid w:val="007F76C3"/>
    <w:rsid w:val="008953A0"/>
    <w:rsid w:val="009C0F53"/>
    <w:rsid w:val="00A80DA9"/>
    <w:rsid w:val="00AD7A09"/>
    <w:rsid w:val="00AE7A6C"/>
    <w:rsid w:val="00B83D0D"/>
    <w:rsid w:val="00B864C1"/>
    <w:rsid w:val="00BA7772"/>
    <w:rsid w:val="00BE5768"/>
    <w:rsid w:val="00BF08CC"/>
    <w:rsid w:val="00C0266A"/>
    <w:rsid w:val="00C57726"/>
    <w:rsid w:val="00C76C56"/>
    <w:rsid w:val="00C806D7"/>
    <w:rsid w:val="00C90B67"/>
    <w:rsid w:val="00CA3FC7"/>
    <w:rsid w:val="00CB164F"/>
    <w:rsid w:val="00CC7AEE"/>
    <w:rsid w:val="00D31B54"/>
    <w:rsid w:val="00D40023"/>
    <w:rsid w:val="00D40248"/>
    <w:rsid w:val="00D46684"/>
    <w:rsid w:val="00D52CAD"/>
    <w:rsid w:val="00DD2431"/>
    <w:rsid w:val="00E04ADF"/>
    <w:rsid w:val="00E90DE3"/>
    <w:rsid w:val="00EF2EFE"/>
    <w:rsid w:val="00F0726A"/>
    <w:rsid w:val="00F1099E"/>
    <w:rsid w:val="00F42C8E"/>
    <w:rsid w:val="00F972B8"/>
    <w:rsid w:val="00FE7428"/>
    <w:rsid w:val="00FF0605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25E3"/>
  <w15:chartTrackingRefBased/>
  <w15:docId w15:val="{CF5DEAD4-56C0-4F4B-B1EB-D07E502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Morris</dc:creator>
  <cp:keywords/>
  <dc:description/>
  <cp:lastModifiedBy>Wayne Morris</cp:lastModifiedBy>
  <cp:revision>11</cp:revision>
  <cp:lastPrinted>2023-07-12T19:02:00Z</cp:lastPrinted>
  <dcterms:created xsi:type="dcterms:W3CDTF">2023-07-11T16:44:00Z</dcterms:created>
  <dcterms:modified xsi:type="dcterms:W3CDTF">2023-07-12T19:03:00Z</dcterms:modified>
</cp:coreProperties>
</file>